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F0B" w:rsidRDefault="00543435" w:rsidP="009F4F00">
      <w:pPr>
        <w:spacing w:before="180" w:line="276" w:lineRule="auto"/>
        <w:ind w:left="2626"/>
        <w:outlineLvl w:val="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易制毒化学品目录（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2021 </w:t>
      </w: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年版）</w:t>
      </w:r>
    </w:p>
    <w:p w:rsidR="00635F0B" w:rsidRDefault="00543435" w:rsidP="009F4F00">
      <w:pPr>
        <w:spacing w:before="246" w:line="276" w:lineRule="auto"/>
        <w:ind w:left="457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13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说明：</w:t>
      </w:r>
    </w:p>
    <w:p w:rsidR="00635F0B" w:rsidRDefault="00543435" w:rsidP="009F4F00">
      <w:pPr>
        <w:spacing w:before="216" w:line="276" w:lineRule="auto"/>
        <w:ind w:left="471"/>
        <w:rPr>
          <w:rFonts w:ascii="宋体" w:eastAsia="宋体" w:hAnsi="宋体" w:cs="宋体"/>
          <w:lang w:eastAsia="zh-C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pacing w:val="-5"/>
          <w:lang w:eastAsia="zh-CN"/>
        </w:rPr>
        <w:t>1</w:t>
      </w:r>
      <w:r>
        <w:rPr>
          <w:rFonts w:ascii="宋体" w:eastAsia="宋体" w:hAnsi="宋体" w:cs="宋体"/>
          <w:spacing w:val="-5"/>
          <w:lang w:eastAsia="zh-CN"/>
        </w:rPr>
        <w:t>、第一类、第二类所列物质可能存在的盐类， 也纳入管制。</w:t>
      </w:r>
    </w:p>
    <w:p w:rsidR="00635F0B" w:rsidRDefault="00543435" w:rsidP="009F4F00">
      <w:pPr>
        <w:spacing w:before="217" w:line="276" w:lineRule="auto"/>
        <w:ind w:left="450"/>
        <w:rPr>
          <w:rFonts w:ascii="宋体" w:eastAsia="宋体" w:hAnsi="宋体" w:cs="宋体"/>
          <w:lang w:eastAsia="zh-CN"/>
        </w:rPr>
      </w:pPr>
      <w:r>
        <w:rPr>
          <w:rFonts w:ascii="Times New Roman" w:eastAsia="Times New Roman" w:hAnsi="Times New Roman" w:cs="Times New Roman"/>
          <w:spacing w:val="-4"/>
          <w:position w:val="19"/>
          <w:lang w:eastAsia="zh-CN"/>
        </w:rPr>
        <w:t>2</w:t>
      </w:r>
      <w:r>
        <w:rPr>
          <w:rFonts w:ascii="宋体" w:eastAsia="宋体" w:hAnsi="宋体" w:cs="宋体"/>
          <w:spacing w:val="-4"/>
          <w:position w:val="19"/>
          <w:lang w:eastAsia="zh-CN"/>
        </w:rPr>
        <w:t>、带有</w:t>
      </w:r>
      <w:r>
        <w:rPr>
          <w:rFonts w:ascii="Times New Roman" w:eastAsia="Times New Roman" w:hAnsi="Times New Roman" w:cs="Times New Roman"/>
          <w:spacing w:val="-4"/>
          <w:position w:val="19"/>
          <w:lang w:eastAsia="zh-CN"/>
        </w:rPr>
        <w:t>*</w:t>
      </w:r>
      <w:r>
        <w:rPr>
          <w:rFonts w:ascii="宋体" w:eastAsia="宋体" w:hAnsi="宋体" w:cs="宋体"/>
          <w:spacing w:val="-4"/>
          <w:position w:val="19"/>
          <w:lang w:eastAsia="zh-CN"/>
        </w:rPr>
        <w:t>标记的品种为第一类中的药品类易制毒化学品，</w:t>
      </w:r>
      <w:r>
        <w:rPr>
          <w:rFonts w:ascii="宋体" w:eastAsia="宋体" w:hAnsi="宋体" w:cs="宋体"/>
          <w:spacing w:val="-35"/>
          <w:position w:val="19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position w:val="19"/>
          <w:lang w:eastAsia="zh-CN"/>
        </w:rPr>
        <w:t>第一类中的药品类易制毒化学品包</w:t>
      </w:r>
    </w:p>
    <w:p w:rsidR="00635F0B" w:rsidRDefault="00543435" w:rsidP="009F4F00">
      <w:pPr>
        <w:spacing w:line="276" w:lineRule="auto"/>
        <w:rPr>
          <w:rFonts w:ascii="宋体" w:eastAsia="宋体" w:hAnsi="宋体" w:cs="宋体"/>
          <w:spacing w:val="-2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括原料药及其单方制剂。</w:t>
      </w:r>
    </w:p>
    <w:p w:rsidR="00635F0B" w:rsidRDefault="00635F0B" w:rsidP="009F4F00">
      <w:pPr>
        <w:spacing w:line="276" w:lineRule="auto"/>
        <w:jc w:val="center"/>
        <w:rPr>
          <w:lang w:eastAsia="zh-CN"/>
        </w:rPr>
      </w:pPr>
    </w:p>
    <w:tbl>
      <w:tblPr>
        <w:tblStyle w:val="TableNormal"/>
        <w:tblW w:w="918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977"/>
        <w:gridCol w:w="2268"/>
        <w:gridCol w:w="1276"/>
        <w:gridCol w:w="1954"/>
      </w:tblGrid>
      <w:tr w:rsidR="00635F0B" w:rsidTr="00BC20F5">
        <w:trPr>
          <w:trHeight w:val="596"/>
        </w:trPr>
        <w:tc>
          <w:tcPr>
            <w:tcW w:w="710" w:type="dxa"/>
            <w:vAlign w:val="center"/>
          </w:tcPr>
          <w:p w:rsidR="00635F0B" w:rsidRDefault="00543435" w:rsidP="009F4F00">
            <w:pPr>
              <w:spacing w:before="193" w:line="276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6D25DC">
              <w:rPr>
                <w:rFonts w:ascii="宋体" w:eastAsia="宋体" w:hAnsi="宋体" w:cs="宋体"/>
                <w:spacing w:val="11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编号</w:t>
            </w:r>
          </w:p>
        </w:tc>
        <w:tc>
          <w:tcPr>
            <w:tcW w:w="2977" w:type="dxa"/>
            <w:vAlign w:val="center"/>
          </w:tcPr>
          <w:p w:rsidR="00635F0B" w:rsidRDefault="00543435" w:rsidP="009F4F00">
            <w:pPr>
              <w:tabs>
                <w:tab w:val="center" w:pos="1886"/>
              </w:tabs>
              <w:spacing w:before="59" w:line="276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化学品名称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59" w:line="276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1276" w:type="dxa"/>
            <w:vAlign w:val="center"/>
          </w:tcPr>
          <w:p w:rsidR="00635F0B" w:rsidRDefault="00543435" w:rsidP="009F4F00">
            <w:pPr>
              <w:spacing w:before="58" w:line="276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类别</w:t>
            </w:r>
          </w:p>
        </w:tc>
        <w:tc>
          <w:tcPr>
            <w:tcW w:w="1954" w:type="dxa"/>
            <w:vAlign w:val="center"/>
          </w:tcPr>
          <w:p w:rsidR="00635F0B" w:rsidRDefault="00543435" w:rsidP="009F4F00">
            <w:pPr>
              <w:spacing w:before="59" w:line="276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施行列入时间</w:t>
            </w:r>
          </w:p>
        </w:tc>
      </w:tr>
      <w:tr w:rsidR="00635F0B" w:rsidTr="00BC20F5">
        <w:trPr>
          <w:trHeight w:val="366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1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1-苯基-2- 丙酮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103-79-7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2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3,4-亚甲基二氧苯基-2- 丙酮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4676-39-5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3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胡椒醛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120-57-0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4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黄樟素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94-59-7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5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黄樟油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8006- 80-2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73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6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异黄樟素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120-58- 1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7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N- 乙酰邻氨基苯酸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89-52- 1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59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8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邻氨基苯甲酸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118-92-3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73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>
              <w:t>9</w:t>
            </w:r>
          </w:p>
        </w:tc>
        <w:tc>
          <w:tcPr>
            <w:tcW w:w="2977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麦角酸*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82-58-6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10</w:t>
            </w:r>
          </w:p>
        </w:tc>
        <w:tc>
          <w:tcPr>
            <w:tcW w:w="2977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麦角胺*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113- 15-5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59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11</w:t>
            </w:r>
          </w:p>
        </w:tc>
        <w:tc>
          <w:tcPr>
            <w:tcW w:w="2977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麦角新碱*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60-79-7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824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12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  <w:rPr>
                <w:lang w:eastAsia="zh-CN"/>
              </w:rPr>
            </w:pPr>
            <w:r w:rsidRPr="006D25DC">
              <w:rPr>
                <w:lang w:eastAsia="zh-CN"/>
              </w:rPr>
              <w:t>麻黄素、伪麻黄素、消旋麻黄素、去甲麻黄素、甲基麻黄素、麻黄浸膏、麻黄浸膏粉等麻黄素类物质*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299-42-3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13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羟亚胺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90717- 16- 1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2008 年新增</w:t>
            </w:r>
          </w:p>
        </w:tc>
      </w:tr>
      <w:tr w:rsidR="00635F0B" w:rsidTr="00BC20F5">
        <w:trPr>
          <w:trHeight w:val="359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14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邻氯苯基环戊酮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6740- 85- 8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2012 年新增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15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1-苯基-2- 溴- 1- 丙酮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23022- 83-5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2014 年新增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16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3-氧-2- 苯基丁腈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4468-48- 8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2014 年新增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17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N-苯乙基-4- 哌啶酮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39742-60-4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2017 年新增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18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4-苯胺基-N- 苯乙基哌啶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21409-26-7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2017 年新增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19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N- 甲基- 1 -苯基- 1- 氯-2 -丙胺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25394-33-6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第一类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2017 年新增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苯乙酸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103- 82-2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21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醋酸酐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108-24-7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2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22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三氯甲烷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67-66-3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60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23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乙醚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60-29-7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59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24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哌啶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110- 89-4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635F0B" w:rsidTr="00BC20F5">
        <w:trPr>
          <w:trHeight w:val="385"/>
        </w:trPr>
        <w:tc>
          <w:tcPr>
            <w:tcW w:w="710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25</w:t>
            </w:r>
          </w:p>
        </w:tc>
        <w:tc>
          <w:tcPr>
            <w:tcW w:w="2977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溴素</w:t>
            </w:r>
          </w:p>
        </w:tc>
        <w:tc>
          <w:tcPr>
            <w:tcW w:w="2268" w:type="dxa"/>
            <w:vAlign w:val="center"/>
          </w:tcPr>
          <w:p w:rsidR="00635F0B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7726-95-6</w:t>
            </w:r>
          </w:p>
        </w:tc>
        <w:tc>
          <w:tcPr>
            <w:tcW w:w="1276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635F0B" w:rsidRPr="006D25DC" w:rsidRDefault="00543435" w:rsidP="009F4F00">
            <w:pPr>
              <w:pStyle w:val="TableText"/>
              <w:spacing w:before="175" w:line="276" w:lineRule="auto"/>
              <w:jc w:val="center"/>
            </w:pPr>
            <w:r w:rsidRPr="006D25DC">
              <w:t>2017 年新增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26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1-苯基- 1- 丙酮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93-55-0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2017 年新增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lastRenderedPageBreak/>
              <w:t>27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α - 苯乙酰乙酸甲酯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16648-44-5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2021 年新增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28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α - 乙酰乙酰苯胺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4433-77-6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9F4F00" w:rsidRPr="009F4F00" w:rsidRDefault="00B83096" w:rsidP="009F4F00">
            <w:pPr>
              <w:pStyle w:val="TableText"/>
              <w:spacing w:before="175" w:line="276" w:lineRule="auto"/>
              <w:jc w:val="center"/>
              <w:rPr>
                <w:rFonts w:eastAsiaTheme="minorEastAsia" w:hint="eastAsia"/>
                <w:lang w:eastAsia="zh-CN"/>
              </w:rPr>
            </w:pPr>
            <w:r w:rsidRPr="006D25DC">
              <w:t>2021 年新增</w:t>
            </w:r>
          </w:p>
        </w:tc>
      </w:tr>
      <w:tr w:rsidR="00B83096" w:rsidTr="009F4F00">
        <w:trPr>
          <w:trHeight w:val="698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29</w:t>
            </w:r>
          </w:p>
        </w:tc>
        <w:tc>
          <w:tcPr>
            <w:tcW w:w="2977" w:type="dxa"/>
            <w:vAlign w:val="center"/>
          </w:tcPr>
          <w:p w:rsidR="009F4F00" w:rsidRDefault="009F4F00" w:rsidP="009F4F00">
            <w:pPr>
              <w:pStyle w:val="TableText"/>
              <w:spacing w:before="175" w:line="276" w:lineRule="auto"/>
              <w:jc w:val="center"/>
              <w:rPr>
                <w:rFonts w:eastAsiaTheme="minorEastAsia" w:hint="eastAsia"/>
                <w:lang w:eastAsia="zh-CN"/>
              </w:rPr>
            </w:pPr>
            <w:r>
              <w:rPr>
                <w:lang w:eastAsia="zh-CN"/>
              </w:rPr>
              <w:t>3,4-亚甲基二氧苯基-2</w:t>
            </w:r>
            <w:r w:rsidR="00B83096" w:rsidRPr="006D25DC">
              <w:rPr>
                <w:lang w:eastAsia="zh-CN"/>
              </w:rPr>
              <w:t>丙酮</w:t>
            </w:r>
          </w:p>
          <w:p w:rsidR="00B83096" w:rsidRPr="009F4F00" w:rsidRDefault="00B83096" w:rsidP="009F4F00">
            <w:pPr>
              <w:pStyle w:val="TableText"/>
              <w:spacing w:before="175" w:line="276" w:lineRule="auto"/>
              <w:jc w:val="center"/>
              <w:rPr>
                <w:rFonts w:eastAsiaTheme="minorEastAsia"/>
                <w:lang w:eastAsia="zh-CN"/>
              </w:rPr>
            </w:pPr>
            <w:r w:rsidRPr="006D25DC">
              <w:rPr>
                <w:lang w:eastAsia="zh-CN"/>
              </w:rPr>
              <w:t>缩水甘油酸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2167189-50-4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2021 年新增</w:t>
            </w:r>
          </w:p>
        </w:tc>
      </w:tr>
      <w:tr w:rsidR="00B83096" w:rsidTr="009F4F00">
        <w:trPr>
          <w:trHeight w:val="552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30</w:t>
            </w:r>
          </w:p>
        </w:tc>
        <w:tc>
          <w:tcPr>
            <w:tcW w:w="2977" w:type="dxa"/>
            <w:vAlign w:val="center"/>
          </w:tcPr>
          <w:p w:rsidR="009F4F00" w:rsidRDefault="00B83096" w:rsidP="009F4F00">
            <w:pPr>
              <w:pStyle w:val="TableText"/>
              <w:spacing w:before="175" w:line="276" w:lineRule="auto"/>
              <w:jc w:val="center"/>
              <w:rPr>
                <w:rFonts w:eastAsiaTheme="minorEastAsia" w:hint="eastAsia"/>
                <w:lang w:eastAsia="zh-CN"/>
              </w:rPr>
            </w:pPr>
            <w:r w:rsidRPr="006D25DC">
              <w:rPr>
                <w:lang w:eastAsia="zh-CN"/>
              </w:rPr>
              <w:t>3,4-亚甲基二氧苯基-2- 丙酮</w:t>
            </w:r>
          </w:p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  <w:rPr>
                <w:lang w:eastAsia="zh-CN"/>
              </w:rPr>
            </w:pPr>
            <w:r w:rsidRPr="006D25DC">
              <w:rPr>
                <w:lang w:eastAsia="zh-CN"/>
              </w:rPr>
              <w:t>缩水甘油</w:t>
            </w:r>
            <w:r w:rsidR="009F4F00">
              <w:rPr>
                <w:rFonts w:eastAsiaTheme="minorEastAsia" w:hint="eastAsia"/>
                <w:lang w:eastAsia="zh-CN"/>
              </w:rPr>
              <w:t xml:space="preserve"> </w:t>
            </w:r>
            <w:r w:rsidRPr="006D25DC">
              <w:rPr>
                <w:lang w:eastAsia="zh-CN"/>
              </w:rPr>
              <w:t>酯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13605-48-6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第二类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2021 年新增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31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甲苯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108- 88-3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32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丙酮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67-64- 1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33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甲基乙基酮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78-93-3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34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高锰酸钾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7722-64-7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35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硫酸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7664-93-9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36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盐酸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7647-01-0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2005 年施行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37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苯乙腈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140-29-4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2021 年新增</w:t>
            </w:r>
          </w:p>
        </w:tc>
      </w:tr>
      <w:tr w:rsidR="00B83096" w:rsidTr="00BC20F5">
        <w:trPr>
          <w:trHeight w:val="385"/>
        </w:trPr>
        <w:tc>
          <w:tcPr>
            <w:tcW w:w="710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>
              <w:t>38</w:t>
            </w:r>
          </w:p>
        </w:tc>
        <w:tc>
          <w:tcPr>
            <w:tcW w:w="2977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γ -丁内酯</w:t>
            </w:r>
          </w:p>
        </w:tc>
        <w:tc>
          <w:tcPr>
            <w:tcW w:w="2268" w:type="dxa"/>
            <w:vAlign w:val="center"/>
          </w:tcPr>
          <w:p w:rsidR="00B83096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96-48-0</w:t>
            </w:r>
          </w:p>
        </w:tc>
        <w:tc>
          <w:tcPr>
            <w:tcW w:w="1276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第三类</w:t>
            </w:r>
          </w:p>
        </w:tc>
        <w:tc>
          <w:tcPr>
            <w:tcW w:w="1954" w:type="dxa"/>
            <w:vAlign w:val="center"/>
          </w:tcPr>
          <w:p w:rsidR="00B83096" w:rsidRPr="006D25DC" w:rsidRDefault="00B83096" w:rsidP="009F4F00">
            <w:pPr>
              <w:pStyle w:val="TableText"/>
              <w:spacing w:before="175" w:line="276" w:lineRule="auto"/>
              <w:jc w:val="center"/>
            </w:pPr>
            <w:r w:rsidRPr="006D25DC">
              <w:t>2021 年新增</w:t>
            </w:r>
          </w:p>
        </w:tc>
      </w:tr>
    </w:tbl>
    <w:p w:rsidR="00635F0B" w:rsidRDefault="00635F0B" w:rsidP="009F4F00">
      <w:pPr>
        <w:spacing w:line="276" w:lineRule="auto"/>
        <w:jc w:val="center"/>
        <w:rPr>
          <w:sz w:val="2"/>
          <w:lang w:eastAsia="zh-CN"/>
        </w:rPr>
      </w:pPr>
    </w:p>
    <w:sectPr w:rsidR="00635F0B">
      <w:pgSz w:w="11907" w:h="16839"/>
      <w:pgMar w:top="1431" w:right="1351" w:bottom="0" w:left="135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1FF" w:rsidRDefault="001841FF" w:rsidP="00C3615D">
      <w:r>
        <w:separator/>
      </w:r>
    </w:p>
  </w:endnote>
  <w:endnote w:type="continuationSeparator" w:id="0">
    <w:p w:rsidR="001841FF" w:rsidRDefault="001841FF" w:rsidP="00C36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1FF" w:rsidRDefault="001841FF" w:rsidP="00C3615D">
      <w:r>
        <w:separator/>
      </w:r>
    </w:p>
  </w:footnote>
  <w:footnote w:type="continuationSeparator" w:id="0">
    <w:p w:rsidR="001841FF" w:rsidRDefault="001841FF" w:rsidP="00C36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35F0B"/>
    <w:rsid w:val="00042446"/>
    <w:rsid w:val="00053948"/>
    <w:rsid w:val="001841FF"/>
    <w:rsid w:val="003526B5"/>
    <w:rsid w:val="00543435"/>
    <w:rsid w:val="00635F0B"/>
    <w:rsid w:val="00651136"/>
    <w:rsid w:val="006532D3"/>
    <w:rsid w:val="006D25DC"/>
    <w:rsid w:val="00721D71"/>
    <w:rsid w:val="00925575"/>
    <w:rsid w:val="009F4F00"/>
    <w:rsid w:val="00B42B36"/>
    <w:rsid w:val="00B83096"/>
    <w:rsid w:val="00B914D2"/>
    <w:rsid w:val="00BC20F5"/>
    <w:rsid w:val="00C3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C3615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15D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15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15D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C3615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15D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15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15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224</Words>
  <Characters>1278</Characters>
  <Application>Microsoft Office Word</Application>
  <DocSecurity>0</DocSecurity>
  <Lines>10</Lines>
  <Paragraphs>2</Paragraphs>
  <ScaleCrop>false</ScaleCrop>
  <Company>Microsoft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11</cp:revision>
  <dcterms:created xsi:type="dcterms:W3CDTF">2023-11-21T15:54:00Z</dcterms:created>
  <dcterms:modified xsi:type="dcterms:W3CDTF">2023-12-08T03:11:00Z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2023-11-24T13:50:47Z</vt:filetime>
  </property>
</Properties>
</file>